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A7E2C" w14:textId="77777777" w:rsidR="00F94150" w:rsidRPr="0089505A" w:rsidRDefault="00F94150" w:rsidP="00F94150">
      <w:pPr>
        <w:rPr>
          <w:b/>
          <w:sz w:val="24"/>
          <w:szCs w:val="24"/>
          <w:u w:val="single"/>
        </w:rPr>
      </w:pPr>
      <w:r w:rsidRPr="0089505A">
        <w:rPr>
          <w:b/>
          <w:sz w:val="24"/>
          <w:szCs w:val="24"/>
          <w:u w:val="single"/>
        </w:rPr>
        <w:t>For Immediate Release</w:t>
      </w:r>
    </w:p>
    <w:p w14:paraId="66372F48" w14:textId="6A311766" w:rsidR="00F94150" w:rsidRPr="00175D98" w:rsidRDefault="00B82E90" w:rsidP="00F94150">
      <w:pPr>
        <w:ind w:left="360"/>
        <w:jc w:val="center"/>
        <w:rPr>
          <w:b/>
          <w:sz w:val="32"/>
          <w:szCs w:val="32"/>
        </w:rPr>
      </w:pPr>
      <w:r w:rsidRPr="00175D98">
        <w:rPr>
          <w:b/>
          <w:sz w:val="32"/>
          <w:szCs w:val="32"/>
        </w:rPr>
        <w:t xml:space="preserve">BERKLEY RE SOLUTIONS </w:t>
      </w:r>
      <w:r w:rsidR="004013DC" w:rsidRPr="00175D98">
        <w:rPr>
          <w:b/>
          <w:sz w:val="32"/>
          <w:szCs w:val="32"/>
        </w:rPr>
        <w:t xml:space="preserve">PARTNERS WITH </w:t>
      </w:r>
      <w:r w:rsidRPr="00175D98">
        <w:rPr>
          <w:b/>
          <w:sz w:val="32"/>
          <w:szCs w:val="32"/>
        </w:rPr>
        <w:t xml:space="preserve">BARTON MUTUAL INSURANCE COMPANY </w:t>
      </w:r>
      <w:r w:rsidR="004013DC" w:rsidRPr="00175D98">
        <w:rPr>
          <w:b/>
          <w:sz w:val="32"/>
          <w:szCs w:val="32"/>
        </w:rPr>
        <w:t xml:space="preserve">TO </w:t>
      </w:r>
      <w:r w:rsidR="00F94150" w:rsidRPr="00175D98">
        <w:rPr>
          <w:b/>
          <w:sz w:val="32"/>
          <w:szCs w:val="32"/>
        </w:rPr>
        <w:t xml:space="preserve">LAUNCH NATION’S FIRST </w:t>
      </w:r>
      <w:r w:rsidR="002A4798" w:rsidRPr="00175D98">
        <w:rPr>
          <w:b/>
          <w:sz w:val="32"/>
          <w:szCs w:val="32"/>
        </w:rPr>
        <w:t xml:space="preserve">PERSONAL </w:t>
      </w:r>
      <w:r w:rsidR="00F94150" w:rsidRPr="00175D98">
        <w:rPr>
          <w:b/>
          <w:sz w:val="32"/>
          <w:szCs w:val="32"/>
        </w:rPr>
        <w:t xml:space="preserve">INSURANCE </w:t>
      </w:r>
      <w:r w:rsidR="00FC209F" w:rsidRPr="00175D98">
        <w:rPr>
          <w:b/>
          <w:sz w:val="32"/>
          <w:szCs w:val="32"/>
        </w:rPr>
        <w:t xml:space="preserve">PRODUCT </w:t>
      </w:r>
      <w:r w:rsidR="00F94150" w:rsidRPr="00175D98">
        <w:rPr>
          <w:b/>
          <w:sz w:val="32"/>
          <w:szCs w:val="32"/>
        </w:rPr>
        <w:t xml:space="preserve">LINE </w:t>
      </w:r>
      <w:r w:rsidR="00FC209F" w:rsidRPr="00175D98">
        <w:rPr>
          <w:b/>
          <w:sz w:val="32"/>
          <w:szCs w:val="32"/>
        </w:rPr>
        <w:t xml:space="preserve">FOR </w:t>
      </w:r>
      <w:r w:rsidR="00F94150" w:rsidRPr="00175D98">
        <w:rPr>
          <w:b/>
          <w:sz w:val="32"/>
          <w:szCs w:val="32"/>
        </w:rPr>
        <w:t>VIOLENT EVENTS</w:t>
      </w:r>
    </w:p>
    <w:p w14:paraId="6E1DBA11" w14:textId="0E90D94D" w:rsidR="00FE10AA" w:rsidRPr="00786B7D" w:rsidRDefault="00574D23" w:rsidP="00F94150">
      <w:pPr>
        <w:rPr>
          <w:sz w:val="24"/>
          <w:szCs w:val="24"/>
        </w:rPr>
      </w:pPr>
      <w:r w:rsidRPr="00786B7D">
        <w:rPr>
          <w:b/>
          <w:sz w:val="24"/>
          <w:szCs w:val="24"/>
        </w:rPr>
        <w:t>(DATELINE)</w:t>
      </w:r>
      <w:r w:rsidRPr="00103E9B">
        <w:rPr>
          <w:sz w:val="24"/>
          <w:szCs w:val="24"/>
        </w:rPr>
        <w:t>—</w:t>
      </w:r>
      <w:r w:rsidRPr="00786B7D">
        <w:rPr>
          <w:sz w:val="24"/>
          <w:szCs w:val="24"/>
        </w:rPr>
        <w:t xml:space="preserve"> </w:t>
      </w:r>
      <w:r w:rsidR="00B82E90" w:rsidRPr="00613983">
        <w:rPr>
          <w:sz w:val="24"/>
          <w:szCs w:val="24"/>
        </w:rPr>
        <w:t xml:space="preserve">Berkley Re Solutions </w:t>
      </w:r>
      <w:r w:rsidR="00CC6BE3">
        <w:rPr>
          <w:sz w:val="24"/>
          <w:szCs w:val="24"/>
        </w:rPr>
        <w:t>today announced a partnership with</w:t>
      </w:r>
      <w:r w:rsidR="00B82E90" w:rsidRPr="00377871">
        <w:rPr>
          <w:sz w:val="24"/>
          <w:szCs w:val="24"/>
        </w:rPr>
        <w:t xml:space="preserve"> </w:t>
      </w:r>
      <w:r w:rsidR="004013DC" w:rsidRPr="00786B7D">
        <w:rPr>
          <w:sz w:val="24"/>
          <w:szCs w:val="24"/>
        </w:rPr>
        <w:t xml:space="preserve">Barton Mutual Insurance </w:t>
      </w:r>
      <w:r w:rsidR="00377871">
        <w:rPr>
          <w:sz w:val="24"/>
          <w:szCs w:val="24"/>
        </w:rPr>
        <w:t xml:space="preserve">Company </w:t>
      </w:r>
      <w:r w:rsidR="004013DC" w:rsidRPr="00613983">
        <w:rPr>
          <w:sz w:val="24"/>
          <w:szCs w:val="24"/>
        </w:rPr>
        <w:t>to</w:t>
      </w:r>
      <w:r w:rsidR="00F94150" w:rsidRPr="00613983">
        <w:rPr>
          <w:sz w:val="24"/>
          <w:szCs w:val="24"/>
        </w:rPr>
        <w:t xml:space="preserve"> </w:t>
      </w:r>
      <w:r w:rsidR="00CC1A9D" w:rsidRPr="00377871">
        <w:rPr>
          <w:sz w:val="24"/>
          <w:szCs w:val="24"/>
        </w:rPr>
        <w:t xml:space="preserve">introduce </w:t>
      </w:r>
      <w:r w:rsidR="00F94150" w:rsidRPr="00377871">
        <w:rPr>
          <w:sz w:val="24"/>
          <w:szCs w:val="24"/>
        </w:rPr>
        <w:t xml:space="preserve">a first-of-its-kind coverage for </w:t>
      </w:r>
      <w:r w:rsidR="00CC6BE3">
        <w:rPr>
          <w:sz w:val="24"/>
          <w:szCs w:val="24"/>
        </w:rPr>
        <w:t>individuals and families</w:t>
      </w:r>
      <w:r w:rsidR="00CC6BE3" w:rsidRPr="000771E0">
        <w:rPr>
          <w:sz w:val="24"/>
          <w:szCs w:val="24"/>
        </w:rPr>
        <w:t xml:space="preserve"> </w:t>
      </w:r>
      <w:r w:rsidR="00F94150" w:rsidRPr="000771E0">
        <w:rPr>
          <w:sz w:val="24"/>
          <w:szCs w:val="24"/>
        </w:rPr>
        <w:t xml:space="preserve">who experience </w:t>
      </w:r>
      <w:r w:rsidR="00E77AF0" w:rsidRPr="00786B7D">
        <w:rPr>
          <w:sz w:val="24"/>
          <w:szCs w:val="24"/>
        </w:rPr>
        <w:t>traumatic</w:t>
      </w:r>
      <w:r w:rsidR="008455FF" w:rsidRPr="00786B7D">
        <w:rPr>
          <w:sz w:val="24"/>
          <w:szCs w:val="24"/>
        </w:rPr>
        <w:t xml:space="preserve"> events</w:t>
      </w:r>
      <w:r w:rsidRPr="00786B7D">
        <w:rPr>
          <w:sz w:val="24"/>
          <w:szCs w:val="24"/>
        </w:rPr>
        <w:t xml:space="preserve">. This new </w:t>
      </w:r>
      <w:r w:rsidR="00103E9B">
        <w:rPr>
          <w:sz w:val="24"/>
          <w:szCs w:val="24"/>
        </w:rPr>
        <w:t>coverage is</w:t>
      </w:r>
      <w:r w:rsidR="00E77AF0" w:rsidRPr="00786B7D">
        <w:rPr>
          <w:sz w:val="24"/>
          <w:szCs w:val="24"/>
        </w:rPr>
        <w:t xml:space="preserve"> </w:t>
      </w:r>
      <w:r w:rsidR="00CC1A9D" w:rsidRPr="00786B7D">
        <w:rPr>
          <w:sz w:val="24"/>
          <w:szCs w:val="24"/>
        </w:rPr>
        <w:t xml:space="preserve">designed to </w:t>
      </w:r>
      <w:r w:rsidR="0047702E">
        <w:rPr>
          <w:sz w:val="24"/>
          <w:szCs w:val="24"/>
        </w:rPr>
        <w:t>be broad-ranging</w:t>
      </w:r>
      <w:r w:rsidR="00F94150" w:rsidRPr="00786B7D">
        <w:rPr>
          <w:sz w:val="24"/>
          <w:szCs w:val="24"/>
        </w:rPr>
        <w:t xml:space="preserve"> </w:t>
      </w:r>
      <w:r w:rsidR="0047702E">
        <w:rPr>
          <w:sz w:val="24"/>
          <w:szCs w:val="24"/>
        </w:rPr>
        <w:t>and address</w:t>
      </w:r>
      <w:r w:rsidRPr="00786B7D">
        <w:rPr>
          <w:sz w:val="24"/>
          <w:szCs w:val="24"/>
        </w:rPr>
        <w:t xml:space="preserve"> the potentially life-</w:t>
      </w:r>
      <w:r w:rsidR="00221AE8" w:rsidRPr="00786B7D">
        <w:rPr>
          <w:sz w:val="24"/>
          <w:szCs w:val="24"/>
        </w:rPr>
        <w:t xml:space="preserve">altering </w:t>
      </w:r>
      <w:r w:rsidR="00CC1A9D" w:rsidRPr="00786B7D">
        <w:rPr>
          <w:sz w:val="24"/>
          <w:szCs w:val="24"/>
        </w:rPr>
        <w:t>impact</w:t>
      </w:r>
      <w:r w:rsidRPr="00786B7D">
        <w:rPr>
          <w:sz w:val="24"/>
          <w:szCs w:val="24"/>
        </w:rPr>
        <w:t>s</w:t>
      </w:r>
      <w:r w:rsidR="00CC1A9D" w:rsidRPr="00786B7D">
        <w:rPr>
          <w:sz w:val="24"/>
          <w:szCs w:val="24"/>
        </w:rPr>
        <w:t xml:space="preserve"> </w:t>
      </w:r>
      <w:r w:rsidR="004013DC" w:rsidRPr="00786B7D">
        <w:rPr>
          <w:sz w:val="24"/>
          <w:szCs w:val="24"/>
        </w:rPr>
        <w:t xml:space="preserve">on victims </w:t>
      </w:r>
      <w:r w:rsidR="00494418" w:rsidRPr="00786B7D">
        <w:rPr>
          <w:sz w:val="24"/>
          <w:szCs w:val="24"/>
        </w:rPr>
        <w:t xml:space="preserve">of </w:t>
      </w:r>
      <w:r w:rsidR="00103E9B">
        <w:rPr>
          <w:sz w:val="24"/>
          <w:szCs w:val="24"/>
        </w:rPr>
        <w:t>a violent event, and was created</w:t>
      </w:r>
      <w:r w:rsidR="00520A9E">
        <w:rPr>
          <w:sz w:val="24"/>
          <w:szCs w:val="24"/>
        </w:rPr>
        <w:t xml:space="preserve"> with feedback and guidance from carriers across the nation.</w:t>
      </w:r>
    </w:p>
    <w:p w14:paraId="77CCC663" w14:textId="39F33C1A" w:rsidR="004013DC" w:rsidRPr="00786B7D" w:rsidRDefault="004013DC" w:rsidP="00F94150">
      <w:pPr>
        <w:rPr>
          <w:sz w:val="24"/>
          <w:szCs w:val="24"/>
        </w:rPr>
      </w:pPr>
      <w:r w:rsidRPr="00786B7D">
        <w:rPr>
          <w:sz w:val="24"/>
          <w:szCs w:val="24"/>
        </w:rPr>
        <w:t>Barton Mutual</w:t>
      </w:r>
      <w:r w:rsidR="00750048">
        <w:rPr>
          <w:sz w:val="24"/>
          <w:szCs w:val="24"/>
        </w:rPr>
        <w:t xml:space="preserve"> Insurance Company</w:t>
      </w:r>
      <w:r w:rsidRPr="00786B7D">
        <w:rPr>
          <w:sz w:val="24"/>
          <w:szCs w:val="24"/>
        </w:rPr>
        <w:t xml:space="preserve">—which provides property and casualty </w:t>
      </w:r>
      <w:r w:rsidR="0047702E">
        <w:rPr>
          <w:sz w:val="24"/>
          <w:szCs w:val="24"/>
        </w:rPr>
        <w:t xml:space="preserve">insurance </w:t>
      </w:r>
      <w:r w:rsidRPr="00786B7D">
        <w:rPr>
          <w:sz w:val="24"/>
          <w:szCs w:val="24"/>
        </w:rPr>
        <w:t>throughout Missouri—</w:t>
      </w:r>
      <w:r w:rsidR="00103E9B">
        <w:rPr>
          <w:sz w:val="24"/>
          <w:szCs w:val="24"/>
        </w:rPr>
        <w:t>will be</w:t>
      </w:r>
      <w:r w:rsidRPr="00786B7D">
        <w:rPr>
          <w:sz w:val="24"/>
          <w:szCs w:val="24"/>
        </w:rPr>
        <w:t xml:space="preserve"> the first company in the nation to offer this</w:t>
      </w:r>
      <w:r w:rsidR="00CC6BE3">
        <w:rPr>
          <w:sz w:val="24"/>
          <w:szCs w:val="24"/>
        </w:rPr>
        <w:t xml:space="preserve"> type of coverage</w:t>
      </w:r>
      <w:r w:rsidRPr="00786B7D">
        <w:rPr>
          <w:sz w:val="24"/>
          <w:szCs w:val="24"/>
        </w:rPr>
        <w:t xml:space="preserve"> </w:t>
      </w:r>
      <w:r w:rsidR="00103E9B">
        <w:rPr>
          <w:sz w:val="24"/>
          <w:szCs w:val="24"/>
        </w:rPr>
        <w:t xml:space="preserve">to their personal lines policyholders </w:t>
      </w:r>
      <w:r w:rsidR="006B03D9">
        <w:rPr>
          <w:sz w:val="24"/>
          <w:szCs w:val="24"/>
        </w:rPr>
        <w:t xml:space="preserve">as an endorsement to their </w:t>
      </w:r>
      <w:proofErr w:type="gramStart"/>
      <w:r w:rsidR="006B03D9">
        <w:rPr>
          <w:sz w:val="24"/>
          <w:szCs w:val="24"/>
        </w:rPr>
        <w:t>homeowners</w:t>
      </w:r>
      <w:proofErr w:type="gramEnd"/>
      <w:r w:rsidR="006B03D9">
        <w:rPr>
          <w:sz w:val="24"/>
          <w:szCs w:val="24"/>
        </w:rPr>
        <w:t xml:space="preserve"> coverage forms.</w:t>
      </w:r>
    </w:p>
    <w:p w14:paraId="576E2853" w14:textId="706C73B7" w:rsidR="004013DC" w:rsidRPr="00BA5050" w:rsidRDefault="004013DC" w:rsidP="004013DC">
      <w:pPr>
        <w:rPr>
          <w:sz w:val="24"/>
          <w:szCs w:val="24"/>
        </w:rPr>
      </w:pPr>
      <w:r w:rsidRPr="00786B7D">
        <w:rPr>
          <w:sz w:val="24"/>
          <w:szCs w:val="24"/>
        </w:rPr>
        <w:t xml:space="preserve">“This dynamic and </w:t>
      </w:r>
      <w:r w:rsidRPr="0089505A">
        <w:rPr>
          <w:sz w:val="24"/>
          <w:szCs w:val="24"/>
        </w:rPr>
        <w:t xml:space="preserve">innovative </w:t>
      </w:r>
      <w:r w:rsidR="00CC6BE3">
        <w:rPr>
          <w:sz w:val="24"/>
          <w:szCs w:val="24"/>
        </w:rPr>
        <w:t xml:space="preserve">product </w:t>
      </w:r>
      <w:r w:rsidR="00CC6BE3" w:rsidRPr="0089505A">
        <w:rPr>
          <w:sz w:val="24"/>
          <w:szCs w:val="24"/>
        </w:rPr>
        <w:t>offer</w:t>
      </w:r>
      <w:r w:rsidR="00CC6BE3">
        <w:rPr>
          <w:sz w:val="24"/>
          <w:szCs w:val="24"/>
        </w:rPr>
        <w:t>s</w:t>
      </w:r>
      <w:r w:rsidRPr="0089505A">
        <w:rPr>
          <w:sz w:val="24"/>
          <w:szCs w:val="24"/>
        </w:rPr>
        <w:t xml:space="preserve"> peace of mind to individuals in today’s trying times, and we are pleased to work with Berkley Re Solutions in </w:t>
      </w:r>
      <w:r w:rsidR="00CC6BE3">
        <w:rPr>
          <w:sz w:val="24"/>
          <w:szCs w:val="24"/>
        </w:rPr>
        <w:t>delivering</w:t>
      </w:r>
      <w:r w:rsidR="00CC6BE3" w:rsidRPr="0089505A">
        <w:rPr>
          <w:sz w:val="24"/>
          <w:szCs w:val="24"/>
        </w:rPr>
        <w:t xml:space="preserve"> </w:t>
      </w:r>
      <w:r w:rsidRPr="0089505A">
        <w:rPr>
          <w:sz w:val="24"/>
          <w:szCs w:val="24"/>
        </w:rPr>
        <w:t>it to market,” said Barton Mutual Insurance Company President Brian King. “</w:t>
      </w:r>
      <w:r w:rsidR="00CC07B4" w:rsidRPr="0089505A">
        <w:rPr>
          <w:rFonts w:eastAsia="Times New Roman"/>
          <w:sz w:val="24"/>
          <w:szCs w:val="24"/>
        </w:rPr>
        <w:t xml:space="preserve">We are honored to </w:t>
      </w:r>
      <w:r w:rsidR="00CC07B4" w:rsidRPr="00633464">
        <w:rPr>
          <w:rFonts w:eastAsia="Times New Roman"/>
          <w:sz w:val="24"/>
          <w:szCs w:val="24"/>
        </w:rPr>
        <w:t>bring</w:t>
      </w:r>
      <w:r w:rsidR="00CC07B4" w:rsidRPr="0089505A">
        <w:rPr>
          <w:rFonts w:eastAsia="Times New Roman"/>
          <w:sz w:val="24"/>
          <w:szCs w:val="24"/>
        </w:rPr>
        <w:t xml:space="preserve"> this </w:t>
      </w:r>
      <w:r w:rsidR="00BA5050">
        <w:rPr>
          <w:rFonts w:eastAsia="Times New Roman"/>
          <w:sz w:val="24"/>
          <w:szCs w:val="24"/>
        </w:rPr>
        <w:t>impactful</w:t>
      </w:r>
      <w:r w:rsidR="0089505A" w:rsidRPr="0089505A">
        <w:rPr>
          <w:rFonts w:eastAsia="Times New Roman"/>
          <w:sz w:val="24"/>
          <w:szCs w:val="24"/>
        </w:rPr>
        <w:t xml:space="preserve"> </w:t>
      </w:r>
      <w:r w:rsidR="00CC6BE3">
        <w:rPr>
          <w:rFonts w:eastAsia="Times New Roman"/>
          <w:sz w:val="24"/>
          <w:szCs w:val="24"/>
        </w:rPr>
        <w:t xml:space="preserve">solution </w:t>
      </w:r>
      <w:r w:rsidR="00CC07B4" w:rsidRPr="0089505A">
        <w:rPr>
          <w:rFonts w:eastAsia="Times New Roman"/>
          <w:sz w:val="24"/>
          <w:szCs w:val="24"/>
        </w:rPr>
        <w:t xml:space="preserve">to our agents and policyholders.  It’s one more way to support customers </w:t>
      </w:r>
      <w:r w:rsidR="002E6D62" w:rsidRPr="00BA5050">
        <w:rPr>
          <w:rFonts w:eastAsia="Times New Roman"/>
          <w:sz w:val="24"/>
          <w:szCs w:val="24"/>
        </w:rPr>
        <w:t xml:space="preserve">if </w:t>
      </w:r>
      <w:r w:rsidR="00CC07B4" w:rsidRPr="00BA5050">
        <w:rPr>
          <w:rFonts w:eastAsia="Times New Roman"/>
          <w:sz w:val="24"/>
          <w:szCs w:val="24"/>
        </w:rPr>
        <w:t>they are devastated by such a terrible event.”</w:t>
      </w:r>
    </w:p>
    <w:p w14:paraId="270F339C" w14:textId="173168D8" w:rsidR="00810B93" w:rsidRPr="00786B7D" w:rsidRDefault="00FE10AA" w:rsidP="00810B93">
      <w:pPr>
        <w:rPr>
          <w:sz w:val="24"/>
          <w:szCs w:val="24"/>
        </w:rPr>
      </w:pPr>
      <w:r w:rsidRPr="00786B7D">
        <w:rPr>
          <w:sz w:val="24"/>
          <w:szCs w:val="24"/>
        </w:rPr>
        <w:t>Greg Douglas, President of Berkley Re Solutions</w:t>
      </w:r>
      <w:r w:rsidR="00C83E7E" w:rsidRPr="00786B7D">
        <w:rPr>
          <w:sz w:val="24"/>
          <w:szCs w:val="24"/>
        </w:rPr>
        <w:t>—one of the nation’s leading developers of insurance and reinsurance product lines for numerous casualty risks—</w:t>
      </w:r>
      <w:r w:rsidRPr="00786B7D">
        <w:rPr>
          <w:sz w:val="24"/>
          <w:szCs w:val="24"/>
        </w:rPr>
        <w:t xml:space="preserve">said that for decades, insurance </w:t>
      </w:r>
      <w:r w:rsidR="00CC6BE3">
        <w:rPr>
          <w:sz w:val="24"/>
          <w:szCs w:val="24"/>
        </w:rPr>
        <w:t>providers</w:t>
      </w:r>
      <w:r w:rsidR="00CC6BE3" w:rsidRPr="00786B7D">
        <w:rPr>
          <w:sz w:val="24"/>
          <w:szCs w:val="24"/>
        </w:rPr>
        <w:t xml:space="preserve"> </w:t>
      </w:r>
      <w:r w:rsidRPr="00786B7D">
        <w:rPr>
          <w:sz w:val="24"/>
          <w:szCs w:val="24"/>
        </w:rPr>
        <w:t xml:space="preserve">consistently have led the way by </w:t>
      </w:r>
      <w:r w:rsidR="00810B93" w:rsidRPr="00786B7D">
        <w:rPr>
          <w:rFonts w:eastAsia="Times New Roman"/>
          <w:sz w:val="24"/>
          <w:szCs w:val="24"/>
        </w:rPr>
        <w:t>delivering coverages and service</w:t>
      </w:r>
      <w:r w:rsidR="002E6D62" w:rsidRPr="00786B7D">
        <w:rPr>
          <w:rFonts w:eastAsia="Times New Roman"/>
          <w:sz w:val="24"/>
          <w:szCs w:val="24"/>
        </w:rPr>
        <w:t>s</w:t>
      </w:r>
      <w:r w:rsidR="00810B93" w:rsidRPr="00786B7D">
        <w:rPr>
          <w:rFonts w:eastAsia="Times New Roman"/>
          <w:sz w:val="24"/>
          <w:szCs w:val="24"/>
        </w:rPr>
        <w:t xml:space="preserve"> for economic and personal hardships, and this is one more example.</w:t>
      </w:r>
    </w:p>
    <w:p w14:paraId="67CB73AE" w14:textId="53A7F924" w:rsidR="00F94150" w:rsidRPr="00786B7D" w:rsidRDefault="00F94150" w:rsidP="00F94150">
      <w:pPr>
        <w:rPr>
          <w:sz w:val="24"/>
          <w:szCs w:val="24"/>
        </w:rPr>
      </w:pPr>
      <w:r w:rsidRPr="00103E9B">
        <w:rPr>
          <w:sz w:val="24"/>
          <w:szCs w:val="24"/>
        </w:rPr>
        <w:t>“</w:t>
      </w:r>
      <w:r w:rsidR="00103E9B" w:rsidRPr="00103E9B">
        <w:rPr>
          <w:sz w:val="24"/>
          <w:szCs w:val="24"/>
        </w:rPr>
        <w:t xml:space="preserve">Barton </w:t>
      </w:r>
      <w:proofErr w:type="spellStart"/>
      <w:r w:rsidR="00103E9B" w:rsidRPr="00103E9B">
        <w:rPr>
          <w:sz w:val="24"/>
          <w:szCs w:val="24"/>
        </w:rPr>
        <w:t>Mutual’s</w:t>
      </w:r>
      <w:proofErr w:type="spellEnd"/>
      <w:r w:rsidR="00103E9B" w:rsidRPr="00103E9B">
        <w:rPr>
          <w:sz w:val="24"/>
          <w:szCs w:val="24"/>
        </w:rPr>
        <w:t xml:space="preserve"> leadership on this evolutionary coverage is inspiring; we commend Brian, his leadership team and the </w:t>
      </w:r>
      <w:r w:rsidR="00CC6BE3">
        <w:rPr>
          <w:sz w:val="24"/>
          <w:szCs w:val="24"/>
        </w:rPr>
        <w:t xml:space="preserve">Barton Mutual </w:t>
      </w:r>
      <w:r w:rsidR="00103E9B" w:rsidRPr="00103E9B">
        <w:rPr>
          <w:sz w:val="24"/>
          <w:szCs w:val="24"/>
        </w:rPr>
        <w:t>Board of Directors for their vision</w:t>
      </w:r>
      <w:r w:rsidR="00AB69C3">
        <w:rPr>
          <w:sz w:val="24"/>
          <w:szCs w:val="24"/>
        </w:rPr>
        <w:t>.</w:t>
      </w:r>
      <w:r w:rsidR="00810B93" w:rsidRPr="00786B7D">
        <w:rPr>
          <w:sz w:val="24"/>
          <w:szCs w:val="24"/>
        </w:rPr>
        <w:t xml:space="preserve"> </w:t>
      </w:r>
      <w:r w:rsidR="00056438" w:rsidRPr="00786B7D">
        <w:rPr>
          <w:sz w:val="24"/>
          <w:szCs w:val="24"/>
        </w:rPr>
        <w:t>P</w:t>
      </w:r>
      <w:r w:rsidRPr="00786B7D">
        <w:rPr>
          <w:sz w:val="24"/>
          <w:szCs w:val="24"/>
        </w:rPr>
        <w:t>eople and their families sadly now find themselves in situations where they have to navigate a society where random, violent events are increasingly common,</w:t>
      </w:r>
      <w:r w:rsidR="00056438" w:rsidRPr="00786B7D">
        <w:rPr>
          <w:sz w:val="24"/>
          <w:szCs w:val="24"/>
        </w:rPr>
        <w:t xml:space="preserve"> so</w:t>
      </w:r>
      <w:r w:rsidRPr="00786B7D">
        <w:rPr>
          <w:sz w:val="24"/>
          <w:szCs w:val="24"/>
        </w:rPr>
        <w:t xml:space="preserve"> the need for consumer insurance which provides assistance to them in case the unthinkable ever occurs is essential,” </w:t>
      </w:r>
      <w:r w:rsidR="00FE10AA" w:rsidRPr="00786B7D">
        <w:rPr>
          <w:sz w:val="24"/>
          <w:szCs w:val="24"/>
        </w:rPr>
        <w:t xml:space="preserve">Mr. </w:t>
      </w:r>
      <w:r w:rsidR="009F4007" w:rsidRPr="00786B7D">
        <w:rPr>
          <w:sz w:val="24"/>
          <w:szCs w:val="24"/>
        </w:rPr>
        <w:t>Douglas</w:t>
      </w:r>
      <w:r w:rsidR="00FE10AA" w:rsidRPr="00786B7D">
        <w:rPr>
          <w:sz w:val="24"/>
          <w:szCs w:val="24"/>
        </w:rPr>
        <w:t xml:space="preserve"> </w:t>
      </w:r>
      <w:r w:rsidR="009F4007" w:rsidRPr="00786B7D">
        <w:rPr>
          <w:sz w:val="24"/>
          <w:szCs w:val="24"/>
        </w:rPr>
        <w:t>said</w:t>
      </w:r>
      <w:r w:rsidRPr="00786B7D">
        <w:rPr>
          <w:sz w:val="24"/>
          <w:szCs w:val="24"/>
        </w:rPr>
        <w:t>.</w:t>
      </w:r>
    </w:p>
    <w:p w14:paraId="5D40AA72" w14:textId="618E12FF" w:rsidR="00F94150" w:rsidRPr="00786B7D" w:rsidRDefault="00F94150" w:rsidP="00F94150">
      <w:pPr>
        <w:rPr>
          <w:sz w:val="24"/>
          <w:szCs w:val="24"/>
        </w:rPr>
      </w:pPr>
      <w:r w:rsidRPr="00786B7D">
        <w:rPr>
          <w:sz w:val="24"/>
          <w:szCs w:val="24"/>
        </w:rPr>
        <w:t>The Violent Events</w:t>
      </w:r>
      <w:r w:rsidR="0047702E">
        <w:rPr>
          <w:sz w:val="24"/>
          <w:szCs w:val="24"/>
        </w:rPr>
        <w:t xml:space="preserve"> coverage addresses </w:t>
      </w:r>
      <w:r w:rsidRPr="00786B7D">
        <w:rPr>
          <w:sz w:val="24"/>
          <w:szCs w:val="24"/>
        </w:rPr>
        <w:t>the following in the case of such an event occurring:</w:t>
      </w:r>
    </w:p>
    <w:p w14:paraId="14D7CBDB" w14:textId="4750B703" w:rsidR="00F94150" w:rsidRPr="00786B7D" w:rsidRDefault="00F94150" w:rsidP="00F94150">
      <w:pPr>
        <w:pStyle w:val="ListParagraph"/>
        <w:numPr>
          <w:ilvl w:val="0"/>
          <w:numId w:val="2"/>
        </w:numPr>
        <w:rPr>
          <w:sz w:val="24"/>
          <w:szCs w:val="24"/>
        </w:rPr>
      </w:pPr>
      <w:r w:rsidRPr="00786B7D">
        <w:rPr>
          <w:sz w:val="24"/>
          <w:szCs w:val="24"/>
        </w:rPr>
        <w:t xml:space="preserve">Lost wages </w:t>
      </w:r>
    </w:p>
    <w:p w14:paraId="35B44E60" w14:textId="77777777" w:rsidR="00F94150" w:rsidRPr="00786B7D" w:rsidRDefault="00F94150" w:rsidP="00F94150">
      <w:pPr>
        <w:pStyle w:val="ListParagraph"/>
        <w:numPr>
          <w:ilvl w:val="0"/>
          <w:numId w:val="2"/>
        </w:numPr>
        <w:rPr>
          <w:sz w:val="24"/>
          <w:szCs w:val="24"/>
        </w:rPr>
      </w:pPr>
      <w:r w:rsidRPr="00786B7D">
        <w:rPr>
          <w:sz w:val="24"/>
          <w:szCs w:val="24"/>
        </w:rPr>
        <w:t>Travel expenses</w:t>
      </w:r>
    </w:p>
    <w:p w14:paraId="20AC752F" w14:textId="36BCCBA7" w:rsidR="00213060" w:rsidRPr="00786B7D" w:rsidRDefault="00F94150" w:rsidP="00F94150">
      <w:pPr>
        <w:pStyle w:val="ListParagraph"/>
        <w:numPr>
          <w:ilvl w:val="0"/>
          <w:numId w:val="2"/>
        </w:numPr>
        <w:rPr>
          <w:sz w:val="24"/>
          <w:szCs w:val="24"/>
        </w:rPr>
      </w:pPr>
      <w:r w:rsidRPr="00786B7D">
        <w:rPr>
          <w:sz w:val="24"/>
          <w:szCs w:val="24"/>
        </w:rPr>
        <w:t>Pet care</w:t>
      </w:r>
    </w:p>
    <w:p w14:paraId="03DD9938" w14:textId="574838B6" w:rsidR="00213060" w:rsidRPr="00786B7D" w:rsidRDefault="00213060" w:rsidP="00F94150">
      <w:pPr>
        <w:pStyle w:val="ListParagraph"/>
        <w:numPr>
          <w:ilvl w:val="0"/>
          <w:numId w:val="2"/>
        </w:numPr>
        <w:rPr>
          <w:sz w:val="24"/>
          <w:szCs w:val="24"/>
        </w:rPr>
      </w:pPr>
      <w:r w:rsidRPr="00786B7D">
        <w:rPr>
          <w:sz w:val="24"/>
          <w:szCs w:val="24"/>
        </w:rPr>
        <w:t>Child care</w:t>
      </w:r>
    </w:p>
    <w:p w14:paraId="7844B1D9" w14:textId="62BFA02D" w:rsidR="00F94150" w:rsidRPr="00786B7D" w:rsidRDefault="00213060" w:rsidP="00F94150">
      <w:pPr>
        <w:pStyle w:val="ListParagraph"/>
        <w:numPr>
          <w:ilvl w:val="0"/>
          <w:numId w:val="2"/>
        </w:numPr>
        <w:rPr>
          <w:sz w:val="24"/>
          <w:szCs w:val="24"/>
        </w:rPr>
      </w:pPr>
      <w:r w:rsidRPr="00786B7D">
        <w:rPr>
          <w:sz w:val="24"/>
          <w:szCs w:val="24"/>
        </w:rPr>
        <w:t>I</w:t>
      </w:r>
      <w:r w:rsidR="00F94150" w:rsidRPr="00786B7D">
        <w:rPr>
          <w:sz w:val="24"/>
          <w:szCs w:val="24"/>
        </w:rPr>
        <w:t>n-home ca</w:t>
      </w:r>
      <w:r w:rsidR="00C83E7E" w:rsidRPr="00786B7D">
        <w:rPr>
          <w:sz w:val="24"/>
          <w:szCs w:val="24"/>
        </w:rPr>
        <w:t xml:space="preserve">re, provided when the </w:t>
      </w:r>
      <w:r w:rsidRPr="00786B7D">
        <w:rPr>
          <w:sz w:val="24"/>
          <w:szCs w:val="24"/>
        </w:rPr>
        <w:t>insured can</w:t>
      </w:r>
      <w:r w:rsidR="00B21E38" w:rsidRPr="00786B7D">
        <w:rPr>
          <w:sz w:val="24"/>
          <w:szCs w:val="24"/>
        </w:rPr>
        <w:t xml:space="preserve"> no longer provide </w:t>
      </w:r>
      <w:r w:rsidR="00C83E7E" w:rsidRPr="00786B7D">
        <w:rPr>
          <w:sz w:val="24"/>
          <w:szCs w:val="24"/>
        </w:rPr>
        <w:t xml:space="preserve">care </w:t>
      </w:r>
      <w:r w:rsidR="00B21E38" w:rsidRPr="00786B7D">
        <w:rPr>
          <w:sz w:val="24"/>
          <w:szCs w:val="24"/>
        </w:rPr>
        <w:t xml:space="preserve">to someone </w:t>
      </w:r>
      <w:r w:rsidRPr="00786B7D">
        <w:rPr>
          <w:sz w:val="24"/>
          <w:szCs w:val="24"/>
        </w:rPr>
        <w:t>due to injury</w:t>
      </w:r>
      <w:r w:rsidR="00C83E7E" w:rsidRPr="00786B7D">
        <w:rPr>
          <w:sz w:val="24"/>
          <w:szCs w:val="24"/>
        </w:rPr>
        <w:t xml:space="preserve"> </w:t>
      </w:r>
    </w:p>
    <w:p w14:paraId="7033921D" w14:textId="356CA748" w:rsidR="00F94150" w:rsidRPr="00786B7D" w:rsidRDefault="00F94150" w:rsidP="00F94150">
      <w:pPr>
        <w:pStyle w:val="ListParagraph"/>
        <w:numPr>
          <w:ilvl w:val="0"/>
          <w:numId w:val="2"/>
        </w:numPr>
        <w:rPr>
          <w:sz w:val="24"/>
          <w:szCs w:val="24"/>
        </w:rPr>
      </w:pPr>
      <w:r w:rsidRPr="00786B7D">
        <w:rPr>
          <w:sz w:val="24"/>
          <w:szCs w:val="24"/>
        </w:rPr>
        <w:t>Mental health counsel</w:t>
      </w:r>
      <w:r w:rsidR="00213060" w:rsidRPr="00786B7D">
        <w:rPr>
          <w:sz w:val="24"/>
          <w:szCs w:val="24"/>
        </w:rPr>
        <w:t>l</w:t>
      </w:r>
      <w:r w:rsidRPr="00786B7D">
        <w:rPr>
          <w:sz w:val="24"/>
          <w:szCs w:val="24"/>
        </w:rPr>
        <w:t>ing</w:t>
      </w:r>
    </w:p>
    <w:p w14:paraId="05795E3F" w14:textId="77777777" w:rsidR="00F94150" w:rsidRPr="00786B7D" w:rsidRDefault="00F94150" w:rsidP="00F94150">
      <w:pPr>
        <w:pStyle w:val="ListParagraph"/>
        <w:numPr>
          <w:ilvl w:val="0"/>
          <w:numId w:val="2"/>
        </w:numPr>
        <w:rPr>
          <w:sz w:val="24"/>
          <w:szCs w:val="24"/>
        </w:rPr>
      </w:pPr>
      <w:r w:rsidRPr="00786B7D">
        <w:rPr>
          <w:sz w:val="24"/>
          <w:szCs w:val="24"/>
        </w:rPr>
        <w:t>Alarm/lock installation</w:t>
      </w:r>
    </w:p>
    <w:p w14:paraId="1C21462B" w14:textId="77777777" w:rsidR="00F94150" w:rsidRPr="00786B7D" w:rsidRDefault="00F94150" w:rsidP="00F94150">
      <w:pPr>
        <w:pStyle w:val="ListParagraph"/>
        <w:numPr>
          <w:ilvl w:val="0"/>
          <w:numId w:val="2"/>
        </w:numPr>
        <w:rPr>
          <w:sz w:val="24"/>
          <w:szCs w:val="24"/>
        </w:rPr>
      </w:pPr>
      <w:r w:rsidRPr="00786B7D">
        <w:rPr>
          <w:sz w:val="24"/>
          <w:szCs w:val="24"/>
        </w:rPr>
        <w:lastRenderedPageBreak/>
        <w:t>Funeral/burial costs</w:t>
      </w:r>
    </w:p>
    <w:p w14:paraId="2CDA6F05" w14:textId="513E604A" w:rsidR="00C06120" w:rsidRPr="00D4389E" w:rsidRDefault="00F94150" w:rsidP="00F94150">
      <w:pPr>
        <w:rPr>
          <w:i/>
        </w:rPr>
      </w:pPr>
      <w:r w:rsidRPr="00786B7D">
        <w:rPr>
          <w:i/>
        </w:rPr>
        <w:t>Berkley Re Solutions develops insurance and reinsurance solutions for a variety of casualty risks. Berkley Re Solutions is a member of W. R. Berkley Corporation</w:t>
      </w:r>
      <w:r w:rsidR="00CC6BE3">
        <w:rPr>
          <w:i/>
        </w:rPr>
        <w:t>, whose insurance company subsidiaries are</w:t>
      </w:r>
      <w:r w:rsidRPr="00786B7D">
        <w:rPr>
          <w:i/>
        </w:rPr>
        <w:t xml:space="preserve"> rated A+ XV by A.M. Best. </w:t>
      </w:r>
      <w:r w:rsidR="007B040F" w:rsidRPr="007B040F">
        <w:rPr>
          <w:rFonts w:cs="Helvetica"/>
          <w:i/>
          <w:shd w:val="clear" w:color="auto" w:fill="FEFEFE"/>
        </w:rPr>
        <w:t>Reinsurance products and services may be provided by one or more insurance company subsidiaries of W. R. Berkley Corporation. Not all such products and services are available in every jurisdiction, and the precise coverage afforded by any insurer is subject to the actual terms and conditions of the policies as issued.</w:t>
      </w:r>
    </w:p>
    <w:p w14:paraId="41740BEC" w14:textId="77777777" w:rsidR="00FF4FF8" w:rsidRDefault="00FF4FF8" w:rsidP="00FF4FF8">
      <w:pPr>
        <w:rPr>
          <w:i/>
        </w:rPr>
      </w:pPr>
      <w:r>
        <w:rPr>
          <w:i/>
        </w:rPr>
        <w:t xml:space="preserve">Barton Mutual has provided property and casualty coverage since 1894, extending throughout the state of Missouri from Main Street in Liberal. More than 450 agency locations in the state function as points of sale for Barton Mutual Insurance. Barton Mutual Insurance Company has been assigned a Financial Stability Rating® of A, </w:t>
      </w:r>
      <w:r>
        <w:rPr>
          <w:i/>
          <w:iCs/>
        </w:rPr>
        <w:t>Exceptional</w:t>
      </w:r>
      <w:r>
        <w:rPr>
          <w:i/>
        </w:rPr>
        <w:t xml:space="preserve">, from </w:t>
      </w:r>
      <w:proofErr w:type="spellStart"/>
      <w:r>
        <w:rPr>
          <w:i/>
        </w:rPr>
        <w:t>Demotech</w:t>
      </w:r>
      <w:proofErr w:type="spellEnd"/>
      <w:r>
        <w:rPr>
          <w:i/>
        </w:rPr>
        <w:t xml:space="preserve">, Inc.  For more information about </w:t>
      </w:r>
      <w:proofErr w:type="spellStart"/>
      <w:r>
        <w:rPr>
          <w:i/>
        </w:rPr>
        <w:t>Demotech</w:t>
      </w:r>
      <w:proofErr w:type="spellEnd"/>
      <w:r>
        <w:rPr>
          <w:i/>
        </w:rPr>
        <w:t xml:space="preserve"> or FSRs, visit </w:t>
      </w:r>
      <w:hyperlink r:id="rId8" w:history="1">
        <w:r>
          <w:rPr>
            <w:rStyle w:val="Hyperlink"/>
            <w:i/>
          </w:rPr>
          <w:t>www.demotech.com</w:t>
        </w:r>
      </w:hyperlink>
      <w:r>
        <w:rPr>
          <w:i/>
        </w:rPr>
        <w:t xml:space="preserve"> or call (800) 354-7207.  For more information about Barton Mutual, please visit </w:t>
      </w:r>
      <w:hyperlink r:id="rId9" w:history="1">
        <w:r>
          <w:rPr>
            <w:rStyle w:val="Hyperlink"/>
            <w:i/>
          </w:rPr>
          <w:t>https://bartonmutualgroup.com/</w:t>
        </w:r>
      </w:hyperlink>
      <w:r>
        <w:rPr>
          <w:i/>
        </w:rPr>
        <w:t>.</w:t>
      </w:r>
    </w:p>
    <w:p w14:paraId="3B5E52F6" w14:textId="77777777" w:rsidR="00B90514" w:rsidRPr="00786B7D" w:rsidRDefault="00B90514" w:rsidP="00B90514">
      <w:pPr>
        <w:rPr>
          <w:sz w:val="24"/>
          <w:szCs w:val="24"/>
          <w:u w:val="single"/>
        </w:rPr>
      </w:pPr>
      <w:bookmarkStart w:id="0" w:name="_GoBack"/>
      <w:bookmarkEnd w:id="0"/>
      <w:r w:rsidRPr="00786B7D">
        <w:rPr>
          <w:sz w:val="24"/>
          <w:szCs w:val="24"/>
          <w:u w:val="single"/>
        </w:rPr>
        <w:t>Media Contact</w:t>
      </w:r>
    </w:p>
    <w:p w14:paraId="2CA17658" w14:textId="1323DE5C" w:rsidR="00B90514" w:rsidRPr="00786B7D" w:rsidRDefault="00FF4FF8" w:rsidP="00B90514">
      <w:pPr>
        <w:spacing w:after="0"/>
        <w:rPr>
          <w:sz w:val="24"/>
          <w:szCs w:val="24"/>
        </w:rPr>
      </w:pPr>
      <w:r>
        <w:rPr>
          <w:sz w:val="24"/>
          <w:szCs w:val="24"/>
        </w:rPr>
        <w:t>Christopher Ellis</w:t>
      </w:r>
    </w:p>
    <w:p w14:paraId="4945D2AE" w14:textId="621622E5" w:rsidR="00B90514" w:rsidRPr="00786B7D" w:rsidRDefault="00FF4FF8" w:rsidP="00B90514">
      <w:pPr>
        <w:spacing w:after="0"/>
        <w:rPr>
          <w:sz w:val="24"/>
          <w:szCs w:val="24"/>
        </w:rPr>
      </w:pPr>
      <w:r>
        <w:rPr>
          <w:sz w:val="24"/>
          <w:szCs w:val="24"/>
        </w:rPr>
        <w:t>Berkley Re Solutions, a Berkley company</w:t>
      </w:r>
    </w:p>
    <w:p w14:paraId="16B02658" w14:textId="0645A33B" w:rsidR="00B90514" w:rsidRPr="00786B7D" w:rsidRDefault="00FF4FF8" w:rsidP="00B90514">
      <w:pPr>
        <w:spacing w:after="0"/>
        <w:rPr>
          <w:sz w:val="24"/>
          <w:szCs w:val="24"/>
        </w:rPr>
      </w:pPr>
      <w:r>
        <w:rPr>
          <w:sz w:val="24"/>
          <w:szCs w:val="24"/>
        </w:rPr>
        <w:t>314-518-4314</w:t>
      </w:r>
    </w:p>
    <w:p w14:paraId="7EBBBC3B" w14:textId="3893C176" w:rsidR="00B90514" w:rsidRPr="00114A77" w:rsidRDefault="00FF4FF8" w:rsidP="00B90514">
      <w:pPr>
        <w:spacing w:after="0"/>
        <w:rPr>
          <w:sz w:val="24"/>
          <w:szCs w:val="24"/>
        </w:rPr>
      </w:pPr>
      <w:r>
        <w:rPr>
          <w:sz w:val="24"/>
          <w:szCs w:val="24"/>
        </w:rPr>
        <w:t>cellis@WRBerkley.com</w:t>
      </w:r>
    </w:p>
    <w:p w14:paraId="33CCFDC1" w14:textId="77777777" w:rsidR="00810B93" w:rsidRDefault="00810B93" w:rsidP="00F94150">
      <w:pPr>
        <w:rPr>
          <w:sz w:val="24"/>
          <w:szCs w:val="24"/>
        </w:rPr>
      </w:pPr>
    </w:p>
    <w:p w14:paraId="5A2FAE5A" w14:textId="77777777" w:rsidR="00810B93" w:rsidRPr="00B90514" w:rsidRDefault="00810B93" w:rsidP="00F94150"/>
    <w:sectPr w:rsidR="00810B93" w:rsidRPr="00B905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B43F9"/>
    <w:multiLevelType w:val="hybridMultilevel"/>
    <w:tmpl w:val="D8EED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66824"/>
    <w:multiLevelType w:val="hybridMultilevel"/>
    <w:tmpl w:val="DA848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zNbc0MAUiQ0MDEyUdpeDU4uLM/DyQAkPDWgBxvIpyLQAAAA=="/>
  </w:docVars>
  <w:rsids>
    <w:rsidRoot w:val="00F94150"/>
    <w:rsid w:val="00056438"/>
    <w:rsid w:val="000648AB"/>
    <w:rsid w:val="000755DE"/>
    <w:rsid w:val="000771E0"/>
    <w:rsid w:val="00095725"/>
    <w:rsid w:val="000D7ED0"/>
    <w:rsid w:val="000E13BE"/>
    <w:rsid w:val="00103E9B"/>
    <w:rsid w:val="001727C0"/>
    <w:rsid w:val="00175D98"/>
    <w:rsid w:val="001B54AE"/>
    <w:rsid w:val="001B6775"/>
    <w:rsid w:val="001C132C"/>
    <w:rsid w:val="001D573A"/>
    <w:rsid w:val="00213060"/>
    <w:rsid w:val="00221AE8"/>
    <w:rsid w:val="002A4798"/>
    <w:rsid w:val="002E6D62"/>
    <w:rsid w:val="00377871"/>
    <w:rsid w:val="003C3E43"/>
    <w:rsid w:val="004013DC"/>
    <w:rsid w:val="00461C0B"/>
    <w:rsid w:val="0047702E"/>
    <w:rsid w:val="00494418"/>
    <w:rsid w:val="004C32B6"/>
    <w:rsid w:val="004E480E"/>
    <w:rsid w:val="004E49F9"/>
    <w:rsid w:val="00516348"/>
    <w:rsid w:val="00520A9E"/>
    <w:rsid w:val="00574D23"/>
    <w:rsid w:val="005A2053"/>
    <w:rsid w:val="005C49CA"/>
    <w:rsid w:val="005E07D8"/>
    <w:rsid w:val="00601B24"/>
    <w:rsid w:val="00613983"/>
    <w:rsid w:val="0063278B"/>
    <w:rsid w:val="00633464"/>
    <w:rsid w:val="006B03D9"/>
    <w:rsid w:val="007310A7"/>
    <w:rsid w:val="00743A43"/>
    <w:rsid w:val="00750048"/>
    <w:rsid w:val="00772D38"/>
    <w:rsid w:val="00782233"/>
    <w:rsid w:val="00786B7D"/>
    <w:rsid w:val="007938A5"/>
    <w:rsid w:val="00794F77"/>
    <w:rsid w:val="007B040F"/>
    <w:rsid w:val="007F3FDE"/>
    <w:rsid w:val="00810B93"/>
    <w:rsid w:val="008455FF"/>
    <w:rsid w:val="0089505A"/>
    <w:rsid w:val="008E7E40"/>
    <w:rsid w:val="00911E1F"/>
    <w:rsid w:val="009F38A1"/>
    <w:rsid w:val="009F4007"/>
    <w:rsid w:val="00A53BD9"/>
    <w:rsid w:val="00AB69C3"/>
    <w:rsid w:val="00AD03BA"/>
    <w:rsid w:val="00B21E38"/>
    <w:rsid w:val="00B428D5"/>
    <w:rsid w:val="00B44C58"/>
    <w:rsid w:val="00B457FE"/>
    <w:rsid w:val="00B82E90"/>
    <w:rsid w:val="00B90514"/>
    <w:rsid w:val="00BA5050"/>
    <w:rsid w:val="00C06120"/>
    <w:rsid w:val="00C646DF"/>
    <w:rsid w:val="00C83E7E"/>
    <w:rsid w:val="00C84144"/>
    <w:rsid w:val="00C866F9"/>
    <w:rsid w:val="00CB0A79"/>
    <w:rsid w:val="00CC07B4"/>
    <w:rsid w:val="00CC1A9D"/>
    <w:rsid w:val="00CC6BE3"/>
    <w:rsid w:val="00D215CB"/>
    <w:rsid w:val="00D4389E"/>
    <w:rsid w:val="00D445ED"/>
    <w:rsid w:val="00D6308C"/>
    <w:rsid w:val="00D72CA7"/>
    <w:rsid w:val="00D736E5"/>
    <w:rsid w:val="00D76CA6"/>
    <w:rsid w:val="00D92293"/>
    <w:rsid w:val="00D9547E"/>
    <w:rsid w:val="00D97B6B"/>
    <w:rsid w:val="00DA484C"/>
    <w:rsid w:val="00E21F30"/>
    <w:rsid w:val="00E3005E"/>
    <w:rsid w:val="00E77AF0"/>
    <w:rsid w:val="00F94150"/>
    <w:rsid w:val="00FC209F"/>
    <w:rsid w:val="00FE10AA"/>
    <w:rsid w:val="00FF4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AB2A8"/>
  <w15:chartTrackingRefBased/>
  <w15:docId w15:val="{F6E1DE07-D463-42A4-9360-EA0A331C8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150"/>
    <w:pPr>
      <w:ind w:left="720"/>
      <w:contextualSpacing/>
    </w:pPr>
  </w:style>
  <w:style w:type="paragraph" w:styleId="BalloonText">
    <w:name w:val="Balloon Text"/>
    <w:basedOn w:val="Normal"/>
    <w:link w:val="BalloonTextChar"/>
    <w:uiPriority w:val="99"/>
    <w:semiHidden/>
    <w:unhideWhenUsed/>
    <w:rsid w:val="00CC1A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A9D"/>
    <w:rPr>
      <w:rFonts w:ascii="Segoe UI" w:hAnsi="Segoe UI" w:cs="Segoe UI"/>
      <w:sz w:val="18"/>
      <w:szCs w:val="18"/>
    </w:rPr>
  </w:style>
  <w:style w:type="character" w:styleId="CommentReference">
    <w:name w:val="annotation reference"/>
    <w:basedOn w:val="DefaultParagraphFont"/>
    <w:uiPriority w:val="99"/>
    <w:semiHidden/>
    <w:unhideWhenUsed/>
    <w:rsid w:val="00AD03BA"/>
    <w:rPr>
      <w:sz w:val="16"/>
      <w:szCs w:val="16"/>
    </w:rPr>
  </w:style>
  <w:style w:type="paragraph" w:styleId="CommentText">
    <w:name w:val="annotation text"/>
    <w:basedOn w:val="Normal"/>
    <w:link w:val="CommentTextChar"/>
    <w:uiPriority w:val="99"/>
    <w:semiHidden/>
    <w:unhideWhenUsed/>
    <w:rsid w:val="00AD03BA"/>
    <w:pPr>
      <w:spacing w:line="240" w:lineRule="auto"/>
    </w:pPr>
    <w:rPr>
      <w:sz w:val="20"/>
      <w:szCs w:val="20"/>
    </w:rPr>
  </w:style>
  <w:style w:type="character" w:customStyle="1" w:styleId="CommentTextChar">
    <w:name w:val="Comment Text Char"/>
    <w:basedOn w:val="DefaultParagraphFont"/>
    <w:link w:val="CommentText"/>
    <w:uiPriority w:val="99"/>
    <w:semiHidden/>
    <w:rsid w:val="00AD03BA"/>
    <w:rPr>
      <w:sz w:val="20"/>
      <w:szCs w:val="20"/>
    </w:rPr>
  </w:style>
  <w:style w:type="paragraph" w:styleId="CommentSubject">
    <w:name w:val="annotation subject"/>
    <w:basedOn w:val="CommentText"/>
    <w:next w:val="CommentText"/>
    <w:link w:val="CommentSubjectChar"/>
    <w:uiPriority w:val="99"/>
    <w:semiHidden/>
    <w:unhideWhenUsed/>
    <w:rsid w:val="00AD03BA"/>
    <w:rPr>
      <w:b/>
      <w:bCs/>
    </w:rPr>
  </w:style>
  <w:style w:type="character" w:customStyle="1" w:styleId="CommentSubjectChar">
    <w:name w:val="Comment Subject Char"/>
    <w:basedOn w:val="CommentTextChar"/>
    <w:link w:val="CommentSubject"/>
    <w:uiPriority w:val="99"/>
    <w:semiHidden/>
    <w:rsid w:val="00AD03BA"/>
    <w:rPr>
      <w:b/>
      <w:bCs/>
      <w:sz w:val="20"/>
      <w:szCs w:val="20"/>
    </w:rPr>
  </w:style>
  <w:style w:type="paragraph" w:styleId="Revision">
    <w:name w:val="Revision"/>
    <w:hidden/>
    <w:uiPriority w:val="99"/>
    <w:semiHidden/>
    <w:rsid w:val="002A4798"/>
    <w:pPr>
      <w:spacing w:after="0" w:line="240" w:lineRule="auto"/>
    </w:pPr>
  </w:style>
  <w:style w:type="character" w:styleId="Hyperlink">
    <w:name w:val="Hyperlink"/>
    <w:basedOn w:val="DefaultParagraphFont"/>
    <w:uiPriority w:val="99"/>
    <w:semiHidden/>
    <w:unhideWhenUsed/>
    <w:rsid w:val="00FF4F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524786">
      <w:bodyDiv w:val="1"/>
      <w:marLeft w:val="0"/>
      <w:marRight w:val="0"/>
      <w:marTop w:val="0"/>
      <w:marBottom w:val="0"/>
      <w:divBdr>
        <w:top w:val="none" w:sz="0" w:space="0" w:color="auto"/>
        <w:left w:val="none" w:sz="0" w:space="0" w:color="auto"/>
        <w:bottom w:val="none" w:sz="0" w:space="0" w:color="auto"/>
        <w:right w:val="none" w:sz="0" w:space="0" w:color="auto"/>
      </w:divBdr>
    </w:div>
    <w:div w:id="869151310">
      <w:bodyDiv w:val="1"/>
      <w:marLeft w:val="0"/>
      <w:marRight w:val="0"/>
      <w:marTop w:val="0"/>
      <w:marBottom w:val="0"/>
      <w:divBdr>
        <w:top w:val="none" w:sz="0" w:space="0" w:color="auto"/>
        <w:left w:val="none" w:sz="0" w:space="0" w:color="auto"/>
        <w:bottom w:val="none" w:sz="0" w:space="0" w:color="auto"/>
        <w:right w:val="none" w:sz="0" w:space="0" w:color="auto"/>
      </w:divBdr>
    </w:div>
    <w:div w:id="1652716578">
      <w:bodyDiv w:val="1"/>
      <w:marLeft w:val="0"/>
      <w:marRight w:val="0"/>
      <w:marTop w:val="0"/>
      <w:marBottom w:val="0"/>
      <w:divBdr>
        <w:top w:val="none" w:sz="0" w:space="0" w:color="auto"/>
        <w:left w:val="none" w:sz="0" w:space="0" w:color="auto"/>
        <w:bottom w:val="none" w:sz="0" w:space="0" w:color="auto"/>
        <w:right w:val="none" w:sz="0" w:space="0" w:color="auto"/>
      </w:divBdr>
    </w:div>
    <w:div w:id="2030831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www.demotech.com__;!!Li8W9_Um1Taa!7eFuIaPPpHuARBNjM5zywnndd0FtI58UmYO6LuhLCXuCipJnp_74cse14P0utE7rinLCvTgmG2nsMl2_tv4Rzn8$"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rldefense.com/v3/__https:/bartonmutualgroup.com/__;!!Li8W9_Um1Taa!7eFuIaPPpHuARBNjM5zywnndd0FtI58UmYO6LuhLCXuCipJnp_74cse14P0utE7rinLCvTgmG2nsMl2_l50gEm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9DC265A485B74AB72615BB21F2E46A" ma:contentTypeVersion="11" ma:contentTypeDescription="Create a new document." ma:contentTypeScope="" ma:versionID="0294d4519b33011c90e91e2bd11d536d">
  <xsd:schema xmlns:xsd="http://www.w3.org/2001/XMLSchema" xmlns:xs="http://www.w3.org/2001/XMLSchema" xmlns:p="http://schemas.microsoft.com/office/2006/metadata/properties" xmlns:ns3="d297f0be-07dc-4587-b193-4537e9717046" targetNamespace="http://schemas.microsoft.com/office/2006/metadata/properties" ma:root="true" ma:fieldsID="9569a875d0e7410238295b06939e0634" ns3:_="">
    <xsd:import namespace="d297f0be-07dc-4587-b193-4537e971704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7f0be-07dc-4587-b193-4537e97170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435309-34C4-4C42-AD82-DB7F8B78C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97f0be-07dc-4587-b193-4537e97170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16C45D-F9CE-4E38-AED5-5107B4D21C18}">
  <ds:schemaRefs>
    <ds:schemaRef ds:uri="http://purl.org/dc/dcmitype/"/>
    <ds:schemaRef ds:uri="http://purl.org/dc/elements/1.1/"/>
    <ds:schemaRef ds:uri="d297f0be-07dc-4587-b193-4537e9717046"/>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80A87FEC-92F2-43EB-A4EF-AB05E82508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Tapper</dc:creator>
  <cp:keywords/>
  <dc:description/>
  <cp:lastModifiedBy>Ellis, Christopher</cp:lastModifiedBy>
  <cp:revision>3</cp:revision>
  <cp:lastPrinted>2022-10-20T16:34:00Z</cp:lastPrinted>
  <dcterms:created xsi:type="dcterms:W3CDTF">2023-02-01T20:43:00Z</dcterms:created>
  <dcterms:modified xsi:type="dcterms:W3CDTF">2023-02-01T20:44:00Z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0x010100359DC265A485B74AB72615BB21F2E46A</vt:lpwstr>
  </property>
</Properties>
</file>